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77A8">
      <w:pPr>
        <w:spacing w:line="588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</w:rPr>
        <w:t>承诺书</w:t>
      </w:r>
    </w:p>
    <w:p w14:paraId="7A290338">
      <w:pPr>
        <w:spacing w:line="588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</w:rPr>
      </w:pPr>
    </w:p>
    <w:p w14:paraId="68148C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致：四川正新中医药产业发展有限责任公司</w:t>
      </w:r>
    </w:p>
    <w:p w14:paraId="60BD36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（单位全称）作为参加本次遴选活动（项目名称：药食同源“贡饴”系列产品开发、销售合作）的企业，现本公司郑重承诺：</w:t>
      </w:r>
    </w:p>
    <w:p w14:paraId="4389E7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本公司是按照《企业会计准则》和《企业会计制度》的规定编制的财务报告;财务报告符合适用的会计准则和相关会计制度的规定，无税务纠纷，具有健全的财务制度。本公司随时接受采购人的检查验证。如违反上述承诺，我单位将按照相关规定接受处罚。</w:t>
      </w:r>
    </w:p>
    <w:p w14:paraId="5AD805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特此承诺。</w:t>
      </w:r>
    </w:p>
    <w:p w14:paraId="281C3B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23040B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407039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单位名称（公章）：</w:t>
      </w:r>
    </w:p>
    <w:p w14:paraId="37EA1F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法定代表人（或授权代表）签字：</w:t>
      </w:r>
    </w:p>
    <w:p w14:paraId="045BAF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    期：</w:t>
      </w:r>
    </w:p>
    <w:p w14:paraId="2AE4080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4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2025-09-17T02:31:37Z</dcterms:created>
  <dc:creator>Administrator</dc:creator>
  <cp:lastModifiedBy>黄永刚</cp:lastModifiedBy>
  <dcterms:modified xsi:type="dcterms:W3CDTF">2025-09-17T02:31:41Z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eyJoZGlkIjoiMGNmMzY0ZDU5ZDI4ZWZlYTc1OWVkZmZmNDkwNDk0MTMiLCJ1c2VySWQiOiIxNjcwMjQ0MTk3In0=</vt:lpwstr>
  </property>
  <property fmtid="{D5CDD505-2E9C-101B-9397-08002B2CF9AE}" pid="4" name="ICV">
    <vt:lpwstr>BA0B6401F2EE4D4189EAF70DAA8E80A8_12</vt:lpwstr>
  </property>
</Properties>
</file>